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5757DE" w:rsidRPr="009E198D" w:rsidTr="00863663">
        <w:tc>
          <w:tcPr>
            <w:tcW w:w="9570" w:type="dxa"/>
          </w:tcPr>
          <w:p w:rsidR="005757DE" w:rsidRPr="00757865" w:rsidRDefault="005757DE" w:rsidP="005D6000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757865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  <w:r w:rsidRPr="00757865">
              <w:rPr>
                <w:b/>
                <w:bCs/>
                <w:sz w:val="32"/>
                <w:szCs w:val="32"/>
                <w:lang w:eastAsia="en-US"/>
              </w:rPr>
              <w:br/>
            </w:r>
            <w:r w:rsidR="005D6000">
              <w:rPr>
                <w:b/>
                <w:bCs/>
                <w:sz w:val="32"/>
                <w:szCs w:val="32"/>
                <w:lang w:eastAsia="en-US"/>
              </w:rPr>
              <w:t>ЗАВОЛЖСКОГО</w:t>
            </w:r>
            <w:r w:rsidRPr="00757865">
              <w:rPr>
                <w:sz w:val="32"/>
                <w:szCs w:val="32"/>
              </w:rPr>
              <w:t xml:space="preserve"> </w:t>
            </w:r>
            <w:r w:rsidR="005D6000">
              <w:rPr>
                <w:rFonts w:eastAsia="Calibri"/>
                <w:b/>
                <w:sz w:val="32"/>
                <w:szCs w:val="32"/>
                <w:lang w:eastAsia="en-US"/>
              </w:rPr>
              <w:t>РАЙОНА ГОРОДА ТВЕРИ</w:t>
            </w:r>
          </w:p>
        </w:tc>
      </w:tr>
    </w:tbl>
    <w:p w:rsidR="005757DE" w:rsidRPr="009E198D" w:rsidRDefault="005757DE" w:rsidP="005757DE">
      <w:pPr>
        <w:spacing w:before="120" w:after="120"/>
        <w:jc w:val="center"/>
        <w:rPr>
          <w:rFonts w:eastAsia="Calibri"/>
          <w:b/>
          <w:w w:val="114"/>
          <w:sz w:val="32"/>
          <w:szCs w:val="32"/>
          <w:lang w:eastAsia="en-US"/>
        </w:rPr>
      </w:pPr>
      <w:r w:rsidRPr="009E198D">
        <w:rPr>
          <w:rFonts w:eastAsia="Calibri"/>
          <w:b/>
          <w:w w:val="114"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5757DE" w:rsidRPr="009E198D" w:rsidTr="00863663">
        <w:tc>
          <w:tcPr>
            <w:tcW w:w="3427" w:type="dxa"/>
            <w:vAlign w:val="bottom"/>
          </w:tcPr>
          <w:p w:rsidR="005757DE" w:rsidRPr="009E198D" w:rsidRDefault="005D6000" w:rsidP="0086366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  <w:r w:rsidR="005757DE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5757DE">
              <w:rPr>
                <w:sz w:val="28"/>
                <w:szCs w:val="28"/>
                <w:lang w:eastAsia="en-US"/>
              </w:rPr>
              <w:t>сентября</w:t>
            </w:r>
            <w:r w:rsidR="005757DE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5757DE">
              <w:rPr>
                <w:sz w:val="28"/>
                <w:szCs w:val="28"/>
                <w:lang w:eastAsia="en-US"/>
              </w:rPr>
              <w:t>2026</w:t>
            </w:r>
            <w:r w:rsidR="005757DE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5757DE" w:rsidRPr="009E198D" w:rsidRDefault="005757DE" w:rsidP="00863663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5757DE" w:rsidRPr="002769EC" w:rsidRDefault="005757DE" w:rsidP="00863663">
            <w:pPr>
              <w:jc w:val="right"/>
              <w:rPr>
                <w:sz w:val="28"/>
                <w:szCs w:val="28"/>
                <w:lang w:eastAsia="en-US"/>
              </w:rPr>
            </w:pPr>
            <w:r w:rsidRPr="002769EC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vAlign w:val="bottom"/>
          </w:tcPr>
          <w:p w:rsidR="005757DE" w:rsidRPr="002769EC" w:rsidRDefault="002769EC" w:rsidP="00863663">
            <w:pPr>
              <w:rPr>
                <w:sz w:val="28"/>
                <w:szCs w:val="28"/>
                <w:lang w:eastAsia="en-US"/>
              </w:rPr>
            </w:pPr>
            <w:r w:rsidRPr="002769EC">
              <w:rPr>
                <w:sz w:val="28"/>
                <w:szCs w:val="28"/>
                <w:lang w:eastAsia="en-US"/>
              </w:rPr>
              <w:t>24/222</w:t>
            </w:r>
            <w:r w:rsidR="005757DE" w:rsidRPr="002769EC">
              <w:rPr>
                <w:sz w:val="28"/>
                <w:szCs w:val="28"/>
                <w:lang w:eastAsia="en-US"/>
              </w:rPr>
              <w:t>-6</w:t>
            </w:r>
          </w:p>
        </w:tc>
      </w:tr>
      <w:tr w:rsidR="005757DE" w:rsidRPr="00ED3A57" w:rsidTr="00863663">
        <w:tc>
          <w:tcPr>
            <w:tcW w:w="3427" w:type="dxa"/>
            <w:vAlign w:val="bottom"/>
          </w:tcPr>
          <w:p w:rsidR="005757DE" w:rsidRPr="00ED3A57" w:rsidRDefault="005757DE" w:rsidP="00863663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5757DE" w:rsidRPr="00ED3A57" w:rsidRDefault="005757DE" w:rsidP="005757DE">
            <w:pPr>
              <w:jc w:val="center"/>
              <w:rPr>
                <w:lang w:eastAsia="en-US"/>
              </w:rPr>
            </w:pPr>
            <w:r w:rsidRPr="005D6000">
              <w:rPr>
                <w:lang w:eastAsia="en-US"/>
              </w:rPr>
              <w:t>г. </w:t>
            </w:r>
            <w:r w:rsidR="005D6000" w:rsidRPr="005D6000">
              <w:rPr>
                <w:lang w:eastAsia="en-US"/>
              </w:rPr>
              <w:t>Тверь</w:t>
            </w:r>
          </w:p>
        </w:tc>
        <w:tc>
          <w:tcPr>
            <w:tcW w:w="922" w:type="dxa"/>
            <w:vAlign w:val="bottom"/>
          </w:tcPr>
          <w:p w:rsidR="005757DE" w:rsidRPr="002769EC" w:rsidRDefault="005757DE" w:rsidP="00863663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vAlign w:val="bottom"/>
          </w:tcPr>
          <w:p w:rsidR="005757DE" w:rsidRPr="002769EC" w:rsidRDefault="005757DE" w:rsidP="00863663">
            <w:pPr>
              <w:jc w:val="center"/>
              <w:rPr>
                <w:lang w:eastAsia="en-US"/>
              </w:rPr>
            </w:pPr>
          </w:p>
        </w:tc>
      </w:tr>
    </w:tbl>
    <w:p w:rsidR="001D35B7" w:rsidRDefault="001D35B7" w:rsidP="001D35B7">
      <w:pPr>
        <w:spacing w:before="24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246E19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 w:rsidR="00341612">
        <w:rPr>
          <w:rFonts w:eastAsia="Calibri"/>
          <w:b/>
          <w:sz w:val="28"/>
          <w:szCs w:val="28"/>
          <w:lang w:eastAsia="en-US"/>
        </w:rPr>
        <w:t> </w:t>
      </w:r>
      <w:proofErr w:type="gramStart"/>
      <w:r w:rsidRPr="00246E19">
        <w:rPr>
          <w:rFonts w:eastAsia="Calibri"/>
          <w:b/>
          <w:sz w:val="28"/>
          <w:szCs w:val="28"/>
          <w:lang w:eastAsia="en-US"/>
        </w:rPr>
        <w:t>1</w:t>
      </w:r>
      <w:proofErr w:type="gramEnd"/>
      <w:r w:rsidRPr="00246E19">
        <w:rPr>
          <w:rFonts w:eastAsia="Calibri"/>
          <w:b/>
          <w:sz w:val="28"/>
          <w:szCs w:val="28"/>
          <w:lang w:eastAsia="en-US"/>
        </w:rPr>
        <w:t xml:space="preserve"> о результатах выборов</w:t>
      </w:r>
      <w:r>
        <w:rPr>
          <w:rFonts w:eastAsia="Calibri"/>
          <w:b/>
          <w:sz w:val="28"/>
          <w:szCs w:val="28"/>
          <w:lang w:eastAsia="en-US"/>
        </w:rPr>
        <w:br/>
      </w:r>
      <w:r w:rsidRPr="00246E19">
        <w:rPr>
          <w:rFonts w:eastAsia="Calibri"/>
          <w:b/>
          <w:sz w:val="28"/>
          <w:szCs w:val="28"/>
          <w:lang w:eastAsia="en-US"/>
        </w:rPr>
        <w:t xml:space="preserve">по </w:t>
      </w:r>
      <w:r w:rsidR="005D6000" w:rsidRPr="00F97334">
        <w:rPr>
          <w:rFonts w:eastAsia="Calibri"/>
          <w:b/>
          <w:sz w:val="28"/>
          <w:szCs w:val="28"/>
          <w:lang w:eastAsia="en-US"/>
        </w:rPr>
        <w:t>Северо-Западному</w:t>
      </w:r>
      <w:r w:rsidRPr="00F97334">
        <w:rPr>
          <w:rFonts w:eastAsia="Calibri"/>
          <w:b/>
          <w:sz w:val="28"/>
          <w:szCs w:val="28"/>
          <w:lang w:eastAsia="en-US"/>
        </w:rPr>
        <w:t xml:space="preserve"> одноман</w:t>
      </w:r>
      <w:r w:rsidR="00EF51D6" w:rsidRPr="00F97334">
        <w:rPr>
          <w:rFonts w:eastAsia="Calibri"/>
          <w:b/>
          <w:sz w:val="28"/>
          <w:szCs w:val="28"/>
          <w:lang w:eastAsia="en-US"/>
        </w:rPr>
        <w:t>датному избирательному округу № </w:t>
      </w:r>
      <w:r w:rsidR="005D6000" w:rsidRPr="00F97334">
        <w:rPr>
          <w:rFonts w:eastAsia="Calibri"/>
          <w:b/>
          <w:sz w:val="28"/>
          <w:szCs w:val="28"/>
          <w:lang w:eastAsia="en-US"/>
        </w:rPr>
        <w:t>1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br/>
        <w:t>на выборах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депутатов Законодательного Собрания </w:t>
      </w:r>
      <w:r>
        <w:rPr>
          <w:rFonts w:eastAsia="Calibri"/>
          <w:b/>
          <w:sz w:val="28"/>
          <w:szCs w:val="28"/>
          <w:lang w:eastAsia="en-US"/>
        </w:rPr>
        <w:br/>
      </w:r>
      <w:r w:rsidRPr="00246E19">
        <w:rPr>
          <w:rFonts w:eastAsia="Calibri"/>
          <w:b/>
          <w:sz w:val="28"/>
          <w:szCs w:val="28"/>
          <w:lang w:eastAsia="en-US"/>
        </w:rPr>
        <w:t xml:space="preserve">Тверской области </w:t>
      </w:r>
      <w:r w:rsidR="00341612">
        <w:rPr>
          <w:rFonts w:eastAsia="Calibri"/>
          <w:b/>
          <w:sz w:val="28"/>
          <w:szCs w:val="28"/>
          <w:lang w:eastAsia="en-US"/>
        </w:rPr>
        <w:t>восьмого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созыва </w:t>
      </w:r>
      <w:r>
        <w:rPr>
          <w:rFonts w:eastAsia="Calibri"/>
          <w:b/>
          <w:sz w:val="28"/>
          <w:szCs w:val="28"/>
          <w:lang w:eastAsia="en-US"/>
        </w:rPr>
        <w:br/>
      </w:r>
      <w:r w:rsidR="00B158B0">
        <w:rPr>
          <w:rFonts w:eastAsia="Calibri"/>
          <w:b/>
          <w:sz w:val="28"/>
          <w:szCs w:val="28"/>
          <w:lang w:eastAsia="en-US"/>
        </w:rPr>
        <w:t>20</w:t>
      </w:r>
      <w:r>
        <w:rPr>
          <w:rFonts w:eastAsia="Calibri"/>
          <w:b/>
          <w:sz w:val="28"/>
          <w:szCs w:val="28"/>
          <w:lang w:eastAsia="en-US"/>
        </w:rPr>
        <w:t xml:space="preserve"> сентября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</w:t>
      </w:r>
      <w:r w:rsidR="00341612">
        <w:rPr>
          <w:rFonts w:eastAsia="Calibri"/>
          <w:b/>
          <w:sz w:val="28"/>
          <w:szCs w:val="28"/>
          <w:lang w:eastAsia="en-US"/>
        </w:rPr>
        <w:t>2026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1D35B7" w:rsidRPr="004B091D" w:rsidRDefault="001D35B7" w:rsidP="001D35B7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proofErr w:type="gramStart"/>
      <w:r>
        <w:rPr>
          <w:sz w:val="28"/>
          <w:szCs w:val="28"/>
        </w:rPr>
        <w:t xml:space="preserve">На основании протоколов </w:t>
      </w:r>
      <w:r w:rsidR="00627C56" w:rsidRPr="005757DE">
        <w:rPr>
          <w:sz w:val="28"/>
          <w:szCs w:val="28"/>
        </w:rPr>
        <w:t>участковых</w:t>
      </w:r>
      <w:r w:rsidR="00627C56">
        <w:rPr>
          <w:sz w:val="28"/>
          <w:szCs w:val="28"/>
        </w:rPr>
        <w:t xml:space="preserve"> </w:t>
      </w:r>
      <w:r>
        <w:rPr>
          <w:sz w:val="28"/>
          <w:szCs w:val="28"/>
        </w:rPr>
        <w:t>избирательных комиссий об итогах голосо</w:t>
      </w:r>
      <w:r w:rsidR="00341612">
        <w:rPr>
          <w:sz w:val="28"/>
          <w:szCs w:val="28"/>
        </w:rPr>
        <w:t xml:space="preserve">вания по </w:t>
      </w:r>
      <w:r w:rsidR="005D6000">
        <w:rPr>
          <w:rFonts w:eastAsia="Calibri"/>
          <w:sz w:val="28"/>
          <w:szCs w:val="28"/>
          <w:lang w:eastAsia="en-US"/>
        </w:rPr>
        <w:t>Северо-Западному</w:t>
      </w:r>
      <w:r w:rsidR="005757DE" w:rsidRPr="005757DE">
        <w:rPr>
          <w:rFonts w:eastAsia="Calibri"/>
          <w:sz w:val="28"/>
          <w:szCs w:val="28"/>
          <w:lang w:eastAsia="en-US"/>
        </w:rPr>
        <w:t xml:space="preserve"> одномандатному избирательному округу </w:t>
      </w:r>
      <w:r w:rsidR="005757DE" w:rsidRPr="00F97334">
        <w:rPr>
          <w:rFonts w:eastAsia="Calibri"/>
          <w:sz w:val="28"/>
          <w:szCs w:val="28"/>
          <w:lang w:eastAsia="en-US"/>
        </w:rPr>
        <w:t>№ </w:t>
      </w:r>
      <w:r w:rsidR="005D6000" w:rsidRPr="00F97334">
        <w:rPr>
          <w:rFonts w:eastAsia="Calibri"/>
          <w:sz w:val="28"/>
          <w:szCs w:val="28"/>
          <w:lang w:eastAsia="en-US"/>
        </w:rPr>
        <w:t>1</w:t>
      </w:r>
      <w:r w:rsidRPr="00F97334">
        <w:rPr>
          <w:sz w:val="28"/>
          <w:szCs w:val="28"/>
        </w:rPr>
        <w:t>, статьи</w:t>
      </w:r>
      <w:r w:rsidRPr="004B091D">
        <w:rPr>
          <w:sz w:val="28"/>
          <w:szCs w:val="28"/>
        </w:rPr>
        <w:t xml:space="preserve"> </w:t>
      </w:r>
      <w:r w:rsidRPr="00082588">
        <w:rPr>
          <w:sz w:val="28"/>
          <w:szCs w:val="28"/>
        </w:rPr>
        <w:t>25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>от 12.06.2002 № 67-ФЗ</w:t>
      </w:r>
      <w:r w:rsidRPr="004B091D">
        <w:rPr>
          <w:sz w:val="28"/>
          <w:szCs w:val="28"/>
        </w:rPr>
        <w:t xml:space="preserve"> </w:t>
      </w:r>
      <w:r w:rsidR="005757DE">
        <w:rPr>
          <w:sz w:val="28"/>
          <w:szCs w:val="28"/>
        </w:rPr>
        <w:br/>
      </w:r>
      <w:r w:rsidRPr="004B091D">
        <w:rPr>
          <w:sz w:val="28"/>
          <w:szCs w:val="28"/>
        </w:rPr>
        <w:t xml:space="preserve">«Об основных гарантиях избирательных прав и права на участие </w:t>
      </w:r>
      <w:r w:rsidR="001458F6">
        <w:rPr>
          <w:sz w:val="28"/>
          <w:szCs w:val="28"/>
        </w:rPr>
        <w:br/>
      </w:r>
      <w:r w:rsidRPr="004B091D">
        <w:rPr>
          <w:sz w:val="28"/>
          <w:szCs w:val="28"/>
        </w:rPr>
        <w:t>в референдуме гражд</w:t>
      </w:r>
      <w:r w:rsidR="005757DE">
        <w:rPr>
          <w:sz w:val="28"/>
          <w:szCs w:val="28"/>
        </w:rPr>
        <w:t>ан Российской Федерации» (далее – </w:t>
      </w:r>
      <w:r w:rsidRPr="004B091D">
        <w:rPr>
          <w:sz w:val="28"/>
          <w:szCs w:val="28"/>
        </w:rPr>
        <w:t xml:space="preserve">Федеральный закон), статьи </w:t>
      </w:r>
      <w:r>
        <w:rPr>
          <w:sz w:val="28"/>
          <w:szCs w:val="28"/>
        </w:rPr>
        <w:t>21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Pr="000B5463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</w:t>
      </w:r>
      <w:r w:rsidRPr="004B091D">
        <w:rPr>
          <w:sz w:val="28"/>
          <w:szCs w:val="28"/>
        </w:rPr>
        <w:t xml:space="preserve">, </w:t>
      </w:r>
      <w:r>
        <w:rPr>
          <w:sz w:val="28"/>
          <w:szCs w:val="28"/>
        </w:rPr>
        <w:t>постановления избирательн</w:t>
      </w:r>
      <w:r w:rsidR="00EE0DBC">
        <w:rPr>
          <w:sz w:val="28"/>
          <w:szCs w:val="28"/>
        </w:rPr>
        <w:t xml:space="preserve">ой комиссии Тверской области </w:t>
      </w:r>
      <w:r w:rsidR="001458F6">
        <w:rPr>
          <w:sz w:val="28"/>
          <w:szCs w:val="28"/>
        </w:rPr>
        <w:br/>
      </w:r>
      <w:r w:rsidR="00EE0DBC">
        <w:rPr>
          <w:sz w:val="28"/>
          <w:szCs w:val="28"/>
        </w:rPr>
        <w:t>от 04.05.2026</w:t>
      </w:r>
      <w:r>
        <w:rPr>
          <w:sz w:val="28"/>
          <w:szCs w:val="28"/>
        </w:rPr>
        <w:t xml:space="preserve"> </w:t>
      </w:r>
      <w:r w:rsidR="00B158B0">
        <w:rPr>
          <w:sz w:val="28"/>
          <w:szCs w:val="28"/>
        </w:rPr>
        <w:t>№ </w:t>
      </w:r>
      <w:r w:rsidR="005D6000" w:rsidRPr="005D6000">
        <w:rPr>
          <w:sz w:val="28"/>
        </w:rPr>
        <w:t>191/2364-7 «О возложении полномочий</w:t>
      </w:r>
      <w:proofErr w:type="gramEnd"/>
      <w:r w:rsidR="005D6000" w:rsidRPr="005D6000">
        <w:rPr>
          <w:sz w:val="28"/>
        </w:rPr>
        <w:t xml:space="preserve"> окружной избирательной комиссии Северо-Западного одномандатного избирательного округа № 1 по выборам депутатов Законодательного Собрания Тверской области восьмого созыва на территориальную избирательную комиссию </w:t>
      </w:r>
      <w:r w:rsidR="00110F71">
        <w:rPr>
          <w:sz w:val="28"/>
        </w:rPr>
        <w:t>Заволжского района города Твери</w:t>
      </w:r>
      <w:r w:rsidRPr="000F08EE">
        <w:rPr>
          <w:sz w:val="28"/>
          <w:szCs w:val="28"/>
        </w:rPr>
        <w:t>»,</w:t>
      </w:r>
      <w:r w:rsidR="0034161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4B091D">
        <w:rPr>
          <w:sz w:val="28"/>
          <w:szCs w:val="28"/>
        </w:rPr>
        <w:t xml:space="preserve"> соответствии со стать</w:t>
      </w:r>
      <w:r>
        <w:rPr>
          <w:sz w:val="28"/>
          <w:szCs w:val="28"/>
        </w:rPr>
        <w:t>ями</w:t>
      </w:r>
      <w:r w:rsidRPr="004B091D">
        <w:rPr>
          <w:sz w:val="28"/>
          <w:szCs w:val="28"/>
        </w:rPr>
        <w:t xml:space="preserve"> 6</w:t>
      </w:r>
      <w:r>
        <w:rPr>
          <w:sz w:val="28"/>
          <w:szCs w:val="28"/>
        </w:rPr>
        <w:t>9, 70</w:t>
      </w:r>
      <w:r w:rsidRPr="004B091D">
        <w:rPr>
          <w:sz w:val="28"/>
          <w:szCs w:val="28"/>
        </w:rPr>
        <w:t xml:space="preserve"> Федерального закона, стать</w:t>
      </w:r>
      <w:r>
        <w:rPr>
          <w:sz w:val="28"/>
          <w:szCs w:val="28"/>
        </w:rPr>
        <w:t>ями</w:t>
      </w:r>
      <w:r w:rsidRPr="004B091D">
        <w:rPr>
          <w:sz w:val="28"/>
          <w:szCs w:val="28"/>
        </w:rPr>
        <w:t xml:space="preserve"> 6</w:t>
      </w:r>
      <w:r>
        <w:rPr>
          <w:sz w:val="28"/>
          <w:szCs w:val="28"/>
        </w:rPr>
        <w:t>5, 66</w:t>
      </w:r>
      <w:r w:rsidRPr="004B091D">
        <w:rPr>
          <w:sz w:val="28"/>
          <w:szCs w:val="28"/>
        </w:rPr>
        <w:t xml:space="preserve"> Избиратель</w:t>
      </w:r>
      <w:r w:rsidR="00627C56">
        <w:rPr>
          <w:sz w:val="28"/>
          <w:szCs w:val="28"/>
        </w:rPr>
        <w:t>ного кодекса Тверской области,</w:t>
      </w:r>
      <w:r w:rsidRPr="004B091D">
        <w:rPr>
          <w:sz w:val="28"/>
          <w:szCs w:val="28"/>
        </w:rPr>
        <w:t xml:space="preserve"> </w:t>
      </w:r>
      <w:r>
        <w:rPr>
          <w:sz w:val="28"/>
          <w:szCs w:val="28"/>
        </w:rPr>
        <w:t>территориальная</w:t>
      </w:r>
      <w:r w:rsidR="00341612">
        <w:rPr>
          <w:sz w:val="28"/>
          <w:szCs w:val="28"/>
        </w:rPr>
        <w:t xml:space="preserve"> избирательная комиссия</w:t>
      </w:r>
      <w:r w:rsidR="009C2A0D">
        <w:rPr>
          <w:sz w:val="28"/>
          <w:szCs w:val="28"/>
        </w:rPr>
        <w:t xml:space="preserve"> </w:t>
      </w:r>
      <w:r w:rsidR="005D6000">
        <w:rPr>
          <w:sz w:val="28"/>
          <w:szCs w:val="28"/>
        </w:rPr>
        <w:t>Заволжского района города Твери</w:t>
      </w:r>
      <w:r w:rsidR="009C2A0D">
        <w:rPr>
          <w:sz w:val="28"/>
          <w:szCs w:val="28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1D35B7" w:rsidRPr="001D35B7" w:rsidRDefault="001D35B7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 w:rsidR="00341612">
        <w:rPr>
          <w:w w:val="114"/>
          <w:sz w:val="28"/>
          <w:szCs w:val="28"/>
        </w:rPr>
        <w:t> </w:t>
      </w:r>
      <w:r>
        <w:rPr>
          <w:sz w:val="28"/>
          <w:szCs w:val="28"/>
        </w:rPr>
        <w:t>1</w:t>
      </w:r>
      <w:r w:rsidRPr="00B248E8">
        <w:rPr>
          <w:sz w:val="28"/>
          <w:szCs w:val="28"/>
        </w:rPr>
        <w:t xml:space="preserve"> территориальной избирательной</w:t>
      </w:r>
      <w:r>
        <w:rPr>
          <w:w w:val="114"/>
          <w:sz w:val="28"/>
          <w:szCs w:val="28"/>
        </w:rPr>
        <w:t xml:space="preserve"> </w:t>
      </w:r>
      <w:r w:rsidRPr="003E37BA">
        <w:rPr>
          <w:sz w:val="28"/>
          <w:szCs w:val="28"/>
        </w:rPr>
        <w:t xml:space="preserve">комиссии </w:t>
      </w:r>
      <w:r w:rsidR="005D6000">
        <w:rPr>
          <w:sz w:val="28"/>
          <w:szCs w:val="28"/>
        </w:rPr>
        <w:t>Заволжского района города Твери</w:t>
      </w:r>
      <w:r w:rsidRPr="009319B9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о результатах выборов по </w:t>
      </w:r>
      <w:r w:rsidR="005D6000">
        <w:rPr>
          <w:sz w:val="28"/>
          <w:szCs w:val="28"/>
        </w:rPr>
        <w:t>Северо-Западному</w:t>
      </w:r>
      <w:r w:rsidR="005757DE" w:rsidRPr="005757DE">
        <w:rPr>
          <w:rFonts w:eastAsia="Calibri"/>
          <w:sz w:val="28"/>
          <w:szCs w:val="28"/>
          <w:lang w:eastAsia="en-US"/>
        </w:rPr>
        <w:t xml:space="preserve"> одномандатному избирательному округу № </w:t>
      </w:r>
      <w:r w:rsidR="005D6000">
        <w:rPr>
          <w:rFonts w:eastAsia="Calibri"/>
          <w:sz w:val="28"/>
          <w:szCs w:val="28"/>
          <w:lang w:eastAsia="en-US"/>
        </w:rPr>
        <w:t>1</w:t>
      </w:r>
      <w:r w:rsidRPr="004B09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выборах депутатов Законодательного Собрания Тверской области </w:t>
      </w:r>
      <w:r w:rsidR="00341612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F97334">
        <w:rPr>
          <w:sz w:val="28"/>
          <w:szCs w:val="28"/>
        </w:rPr>
        <w:br/>
      </w:r>
      <w:r w:rsidR="00341612">
        <w:rPr>
          <w:sz w:val="28"/>
          <w:szCs w:val="28"/>
        </w:rPr>
        <w:t>20</w:t>
      </w:r>
      <w:r>
        <w:rPr>
          <w:sz w:val="28"/>
          <w:szCs w:val="28"/>
        </w:rPr>
        <w:t xml:space="preserve"> сентября </w:t>
      </w:r>
      <w:r w:rsidR="00341612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</w:t>
      </w:r>
      <w:r w:rsidRPr="004B091D">
        <w:rPr>
          <w:sz w:val="28"/>
          <w:szCs w:val="28"/>
        </w:rPr>
        <w:t>.</w:t>
      </w:r>
    </w:p>
    <w:p w:rsidR="001D35B7" w:rsidRPr="008105FB" w:rsidRDefault="001D35B7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lastRenderedPageBreak/>
        <w:t>Направить настоящее постановление в избирательную комиссию Тверской области.</w:t>
      </w:r>
    </w:p>
    <w:p w:rsidR="001D35B7" w:rsidRPr="005757DE" w:rsidRDefault="001D35B7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proofErr w:type="gramStart"/>
      <w:r w:rsidRPr="009541F7">
        <w:rPr>
          <w:sz w:val="28"/>
          <w:szCs w:val="28"/>
        </w:rPr>
        <w:t>Разместить</w:t>
      </w:r>
      <w:proofErr w:type="gramEnd"/>
      <w:r w:rsidRPr="009541F7">
        <w:rPr>
          <w:sz w:val="28"/>
          <w:szCs w:val="28"/>
        </w:rPr>
        <w:t xml:space="preserve"> </w:t>
      </w:r>
      <w:r w:rsidRPr="00F97334">
        <w:rPr>
          <w:sz w:val="28"/>
          <w:szCs w:val="28"/>
        </w:rPr>
        <w:t xml:space="preserve">настоящее постановление на сайте территориальной избирательной комиссии </w:t>
      </w:r>
      <w:r w:rsidR="005D6000" w:rsidRPr="00F97334">
        <w:rPr>
          <w:sz w:val="28"/>
          <w:szCs w:val="28"/>
        </w:rPr>
        <w:t>Заволжского района города Твери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553" w:type="dxa"/>
        <w:tblLook w:val="0000" w:firstRow="0" w:lastRow="0" w:firstColumn="0" w:lastColumn="0" w:noHBand="0" w:noVBand="0"/>
      </w:tblPr>
      <w:tblGrid>
        <w:gridCol w:w="4592"/>
        <w:gridCol w:w="338"/>
        <w:gridCol w:w="1646"/>
        <w:gridCol w:w="236"/>
        <w:gridCol w:w="2741"/>
      </w:tblGrid>
      <w:tr w:rsidR="005757DE" w:rsidRPr="005215EB" w:rsidTr="00863663">
        <w:tc>
          <w:tcPr>
            <w:tcW w:w="4592" w:type="dxa"/>
            <w:vAlign w:val="bottom"/>
          </w:tcPr>
          <w:p w:rsidR="005757DE" w:rsidRPr="004B091D" w:rsidRDefault="005757DE" w:rsidP="005D6000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5D6000">
              <w:rPr>
                <w:sz w:val="28"/>
                <w:szCs w:val="28"/>
              </w:rPr>
              <w:t>Заволжского района города Твери</w:t>
            </w:r>
          </w:p>
        </w:tc>
        <w:tc>
          <w:tcPr>
            <w:tcW w:w="338" w:type="dxa"/>
            <w:vAlign w:val="bottom"/>
          </w:tcPr>
          <w:p w:rsidR="005757DE" w:rsidRPr="005215EB" w:rsidRDefault="005757DE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5757DE" w:rsidRPr="005215EB" w:rsidRDefault="005757DE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vAlign w:val="bottom"/>
          </w:tcPr>
          <w:p w:rsidR="005757DE" w:rsidRPr="005215EB" w:rsidRDefault="005757DE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vAlign w:val="bottom"/>
          </w:tcPr>
          <w:p w:rsidR="005757DE" w:rsidRPr="00ED3A57" w:rsidRDefault="005D6000" w:rsidP="005757DE">
            <w:pPr>
              <w:spacing w:line="320" w:lineRule="exact"/>
              <w:jc w:val="right"/>
              <w:rPr>
                <w:sz w:val="28"/>
                <w:szCs w:val="28"/>
                <w:effect w:val="antsRed"/>
              </w:rPr>
            </w:pPr>
            <w:r>
              <w:rPr>
                <w:bCs/>
                <w:iCs/>
                <w:sz w:val="28"/>
                <w:szCs w:val="20"/>
              </w:rPr>
              <w:t>В.А. Романова</w:t>
            </w:r>
          </w:p>
        </w:tc>
      </w:tr>
      <w:tr w:rsidR="005757DE" w:rsidRPr="00757865" w:rsidTr="00863663">
        <w:trPr>
          <w:trHeight w:val="113"/>
        </w:trPr>
        <w:tc>
          <w:tcPr>
            <w:tcW w:w="4592" w:type="dxa"/>
            <w:vAlign w:val="center"/>
          </w:tcPr>
          <w:p w:rsidR="005757DE" w:rsidRPr="00757865" w:rsidRDefault="005757DE" w:rsidP="0086366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38" w:type="dxa"/>
            <w:vAlign w:val="center"/>
          </w:tcPr>
          <w:p w:rsidR="005757DE" w:rsidRPr="00757865" w:rsidRDefault="005757DE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46" w:type="dxa"/>
            <w:vAlign w:val="center"/>
          </w:tcPr>
          <w:p w:rsidR="005757DE" w:rsidRPr="00757865" w:rsidRDefault="005757DE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5757DE" w:rsidRPr="00757865" w:rsidRDefault="005757DE" w:rsidP="00863663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741" w:type="dxa"/>
            <w:vAlign w:val="center"/>
          </w:tcPr>
          <w:p w:rsidR="005757DE" w:rsidRPr="00757865" w:rsidRDefault="005757DE" w:rsidP="00863663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</w:tr>
      <w:tr w:rsidR="005757DE" w:rsidRPr="005215EB" w:rsidTr="00863663">
        <w:tc>
          <w:tcPr>
            <w:tcW w:w="4592" w:type="dxa"/>
            <w:vAlign w:val="bottom"/>
          </w:tcPr>
          <w:p w:rsidR="005757DE" w:rsidRPr="004B091D" w:rsidRDefault="005757DE" w:rsidP="005D6000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5D6000">
              <w:rPr>
                <w:sz w:val="28"/>
                <w:szCs w:val="28"/>
              </w:rPr>
              <w:t>Заволжского района города Твери</w:t>
            </w:r>
          </w:p>
        </w:tc>
        <w:tc>
          <w:tcPr>
            <w:tcW w:w="338" w:type="dxa"/>
            <w:vAlign w:val="bottom"/>
          </w:tcPr>
          <w:p w:rsidR="005757DE" w:rsidRPr="005215EB" w:rsidRDefault="005757DE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5757DE" w:rsidRPr="005215EB" w:rsidRDefault="005757DE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vAlign w:val="bottom"/>
          </w:tcPr>
          <w:p w:rsidR="005757DE" w:rsidRPr="005215EB" w:rsidRDefault="005757DE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vAlign w:val="bottom"/>
          </w:tcPr>
          <w:p w:rsidR="005757DE" w:rsidRPr="00ED3A57" w:rsidRDefault="00BC4CF0" w:rsidP="005757DE">
            <w:pPr>
              <w:spacing w:line="320" w:lineRule="exact"/>
              <w:jc w:val="right"/>
              <w:rPr>
                <w:sz w:val="28"/>
                <w:szCs w:val="28"/>
                <w:effect w:val="antsRed"/>
              </w:rPr>
            </w:pPr>
            <w:r>
              <w:rPr>
                <w:bCs/>
                <w:iCs/>
                <w:sz w:val="28"/>
                <w:szCs w:val="20"/>
              </w:rPr>
              <w:t xml:space="preserve">С.В. </w:t>
            </w:r>
            <w:proofErr w:type="spellStart"/>
            <w:r>
              <w:rPr>
                <w:bCs/>
                <w:iCs/>
                <w:sz w:val="28"/>
                <w:szCs w:val="20"/>
              </w:rPr>
              <w:t>Куман</w:t>
            </w:r>
            <w:bookmarkStart w:id="0" w:name="_GoBack"/>
            <w:bookmarkEnd w:id="0"/>
            <w:r>
              <w:rPr>
                <w:bCs/>
                <w:iCs/>
                <w:sz w:val="28"/>
                <w:szCs w:val="20"/>
              </w:rPr>
              <w:t>ева</w:t>
            </w:r>
            <w:proofErr w:type="spellEnd"/>
          </w:p>
        </w:tc>
      </w:tr>
    </w:tbl>
    <w:p w:rsidR="004B52AF" w:rsidRDefault="004B52AF" w:rsidP="005757DE">
      <w:pPr>
        <w:tabs>
          <w:tab w:val="left" w:pos="1134"/>
        </w:tabs>
        <w:spacing w:after="360" w:line="360" w:lineRule="auto"/>
        <w:jc w:val="both"/>
      </w:pPr>
    </w:p>
    <w:sectPr w:rsidR="004B52AF" w:rsidSect="000F08EE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CC9" w:rsidRDefault="00593CC9" w:rsidP="00627C56">
      <w:r>
        <w:separator/>
      </w:r>
    </w:p>
  </w:endnote>
  <w:endnote w:type="continuationSeparator" w:id="0">
    <w:p w:rsidR="00593CC9" w:rsidRDefault="00593CC9" w:rsidP="00627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CC9" w:rsidRDefault="00593CC9" w:rsidP="00627C56">
      <w:r>
        <w:separator/>
      </w:r>
    </w:p>
  </w:footnote>
  <w:footnote w:type="continuationSeparator" w:id="0">
    <w:p w:rsidR="00593CC9" w:rsidRDefault="00593CC9" w:rsidP="00627C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4850419"/>
      <w:docPartObj>
        <w:docPartGallery w:val="Page Numbers (Top of Page)"/>
        <w:docPartUnique/>
      </w:docPartObj>
    </w:sdtPr>
    <w:sdtEndPr/>
    <w:sdtContent>
      <w:p w:rsidR="000F08EE" w:rsidRDefault="000F08E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CF0">
          <w:rPr>
            <w:noProof/>
          </w:rPr>
          <w:t>2</w:t>
        </w:r>
        <w:r>
          <w:fldChar w:fldCharType="end"/>
        </w:r>
      </w:p>
    </w:sdtContent>
  </w:sdt>
  <w:p w:rsidR="000F08EE" w:rsidRDefault="000F08E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21C"/>
    <w:rsid w:val="0007192E"/>
    <w:rsid w:val="00092F79"/>
    <w:rsid w:val="000F08EE"/>
    <w:rsid w:val="00110F71"/>
    <w:rsid w:val="001458F6"/>
    <w:rsid w:val="001547DA"/>
    <w:rsid w:val="001D35B7"/>
    <w:rsid w:val="00245A41"/>
    <w:rsid w:val="002769EC"/>
    <w:rsid w:val="00341612"/>
    <w:rsid w:val="003B551C"/>
    <w:rsid w:val="003D2E8E"/>
    <w:rsid w:val="004B52AF"/>
    <w:rsid w:val="005669DA"/>
    <w:rsid w:val="005757DE"/>
    <w:rsid w:val="00593CC9"/>
    <w:rsid w:val="005D6000"/>
    <w:rsid w:val="00627C56"/>
    <w:rsid w:val="007931C8"/>
    <w:rsid w:val="008F566B"/>
    <w:rsid w:val="009C2A0D"/>
    <w:rsid w:val="00B158B0"/>
    <w:rsid w:val="00BC1A69"/>
    <w:rsid w:val="00BC4CF0"/>
    <w:rsid w:val="00CB721C"/>
    <w:rsid w:val="00CE03D9"/>
    <w:rsid w:val="00DF2999"/>
    <w:rsid w:val="00E11D57"/>
    <w:rsid w:val="00E21981"/>
    <w:rsid w:val="00E336FF"/>
    <w:rsid w:val="00EA36DA"/>
    <w:rsid w:val="00EE0DBC"/>
    <w:rsid w:val="00EF51D6"/>
    <w:rsid w:val="00F927F0"/>
    <w:rsid w:val="00F9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D35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1D35B7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footnote text"/>
    <w:basedOn w:val="a"/>
    <w:link w:val="a5"/>
    <w:uiPriority w:val="99"/>
    <w:semiHidden/>
    <w:unhideWhenUsed/>
    <w:rsid w:val="00627C56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7C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7C56"/>
    <w:rPr>
      <w:vertAlign w:val="superscript"/>
    </w:rPr>
  </w:style>
  <w:style w:type="character" w:styleId="a7">
    <w:name w:val="Strong"/>
    <w:basedOn w:val="a0"/>
    <w:uiPriority w:val="22"/>
    <w:qFormat/>
    <w:rsid w:val="00341612"/>
    <w:rPr>
      <w:b/>
      <w:bCs/>
    </w:rPr>
  </w:style>
  <w:style w:type="paragraph" w:styleId="a8">
    <w:name w:val="header"/>
    <w:basedOn w:val="a"/>
    <w:link w:val="a9"/>
    <w:uiPriority w:val="99"/>
    <w:unhideWhenUsed/>
    <w:rsid w:val="000F08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0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F08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F08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D35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1D35B7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footnote text"/>
    <w:basedOn w:val="a"/>
    <w:link w:val="a5"/>
    <w:uiPriority w:val="99"/>
    <w:semiHidden/>
    <w:unhideWhenUsed/>
    <w:rsid w:val="00627C56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7C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7C56"/>
    <w:rPr>
      <w:vertAlign w:val="superscript"/>
    </w:rPr>
  </w:style>
  <w:style w:type="character" w:styleId="a7">
    <w:name w:val="Strong"/>
    <w:basedOn w:val="a0"/>
    <w:uiPriority w:val="22"/>
    <w:qFormat/>
    <w:rsid w:val="00341612"/>
    <w:rPr>
      <w:b/>
      <w:bCs/>
    </w:rPr>
  </w:style>
  <w:style w:type="paragraph" w:styleId="a8">
    <w:name w:val="header"/>
    <w:basedOn w:val="a"/>
    <w:link w:val="a9"/>
    <w:uiPriority w:val="99"/>
    <w:unhideWhenUsed/>
    <w:rsid w:val="000F08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0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F08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F08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E7D3B-E91D-4C24-9BC1-63CE3B302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ТИК</cp:lastModifiedBy>
  <cp:revision>9</cp:revision>
  <cp:lastPrinted>2026-09-21T11:55:00Z</cp:lastPrinted>
  <dcterms:created xsi:type="dcterms:W3CDTF">2026-09-13T15:47:00Z</dcterms:created>
  <dcterms:modified xsi:type="dcterms:W3CDTF">2026-09-21T11:58:00Z</dcterms:modified>
</cp:coreProperties>
</file>