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F4" w:rsidRPr="00A531F4" w:rsidRDefault="00A531F4" w:rsidP="00A531F4">
      <w:pPr>
        <w:widowControl w:val="0"/>
        <w:autoSpaceDE w:val="0"/>
        <w:autoSpaceDN w:val="0"/>
        <w:jc w:val="center"/>
        <w:rPr>
          <w:caps/>
          <w:sz w:val="28"/>
          <w:szCs w:val="28"/>
        </w:rPr>
      </w:pPr>
      <w:bookmarkStart w:id="0" w:name="_GoBack"/>
      <w:bookmarkEnd w:id="0"/>
      <w:r w:rsidRPr="00A531F4">
        <w:rPr>
          <w:caps/>
          <w:sz w:val="28"/>
          <w:szCs w:val="28"/>
        </w:rPr>
        <w:t>информационное сообщение</w:t>
      </w:r>
    </w:p>
    <w:p w:rsidR="00A531F4" w:rsidRPr="00A531F4" w:rsidRDefault="00A531F4" w:rsidP="00A531F4">
      <w:pPr>
        <w:keepNext/>
        <w:autoSpaceDE w:val="0"/>
        <w:autoSpaceDN w:val="0"/>
        <w:jc w:val="center"/>
        <w:outlineLvl w:val="2"/>
        <w:rPr>
          <w:bCs/>
          <w:caps/>
          <w:sz w:val="28"/>
          <w:szCs w:val="28"/>
        </w:rPr>
      </w:pPr>
      <w:r w:rsidRPr="00A531F4">
        <w:rPr>
          <w:bCs/>
          <w:caps/>
          <w:sz w:val="28"/>
          <w:szCs w:val="28"/>
        </w:rPr>
        <w:t xml:space="preserve">ТЕРРИТОРИАЛЬНОЙ ИЗБИРАТЕЛЬНОЙ КОМИССИИ </w:t>
      </w:r>
      <w:r w:rsidRPr="00A531F4">
        <w:rPr>
          <w:bCs/>
          <w:caps/>
          <w:sz w:val="28"/>
          <w:szCs w:val="28"/>
        </w:rPr>
        <w:br/>
      </w:r>
      <w:r>
        <w:rPr>
          <w:bCs/>
          <w:caps/>
          <w:sz w:val="28"/>
          <w:szCs w:val="28"/>
        </w:rPr>
        <w:t>ЗАВОЛЖСКОГО</w:t>
      </w:r>
      <w:r w:rsidRPr="00A531F4">
        <w:rPr>
          <w:bCs/>
          <w:caps/>
          <w:sz w:val="28"/>
          <w:szCs w:val="28"/>
        </w:rPr>
        <w:t xml:space="preserve"> РАЙОНА ГОРОДА тВЕРИ о приеме </w:t>
      </w:r>
      <w:r w:rsidRPr="00A531F4">
        <w:rPr>
          <w:bCs/>
          <w:caps/>
          <w:sz w:val="28"/>
          <w:szCs w:val="28"/>
        </w:rPr>
        <w:br/>
        <w:t>предложений по кандидатурам членов участковОЙ избирательнОЙ комиссиИ с правом решающего голоса</w:t>
      </w:r>
    </w:p>
    <w:p w:rsidR="00A531F4" w:rsidRPr="00A531F4" w:rsidRDefault="00A531F4" w:rsidP="00A531F4">
      <w:pPr>
        <w:keepNext/>
        <w:autoSpaceDE w:val="0"/>
        <w:autoSpaceDN w:val="0"/>
        <w:jc w:val="center"/>
        <w:outlineLvl w:val="2"/>
        <w:rPr>
          <w:bCs/>
          <w:caps/>
          <w:sz w:val="28"/>
          <w:szCs w:val="28"/>
        </w:rPr>
      </w:pPr>
      <w:r w:rsidRPr="00A531F4">
        <w:rPr>
          <w:bCs/>
          <w:caps/>
          <w:sz w:val="28"/>
          <w:szCs w:val="28"/>
        </w:rPr>
        <w:t xml:space="preserve">(в резерв составов участковых комиссий) </w:t>
      </w:r>
    </w:p>
    <w:p w:rsidR="00A531F4" w:rsidRPr="00A531F4" w:rsidRDefault="00A531F4" w:rsidP="00A531F4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31F4">
        <w:rPr>
          <w:sz w:val="28"/>
          <w:szCs w:val="28"/>
        </w:rPr>
        <w:t xml:space="preserve">Руководствуясь </w:t>
      </w:r>
      <w:hyperlink r:id="rId5">
        <w:r w:rsidRPr="00A531F4">
          <w:rPr>
            <w:sz w:val="28"/>
            <w:szCs w:val="28"/>
          </w:rPr>
          <w:t>пунктами 4</w:t>
        </w:r>
      </w:hyperlink>
      <w:r w:rsidRPr="00A531F4">
        <w:rPr>
          <w:sz w:val="28"/>
          <w:szCs w:val="28"/>
        </w:rPr>
        <w:t xml:space="preserve"> и </w:t>
      </w:r>
      <w:hyperlink r:id="rId6">
        <w:r w:rsidRPr="00A531F4">
          <w:rPr>
            <w:sz w:val="28"/>
            <w:szCs w:val="28"/>
          </w:rPr>
          <w:t>5</w:t>
        </w:r>
        <w:r w:rsidRPr="00A531F4">
          <w:rPr>
            <w:sz w:val="28"/>
            <w:szCs w:val="28"/>
            <w:vertAlign w:val="superscript"/>
          </w:rPr>
          <w:t>1</w:t>
        </w:r>
        <w:r w:rsidRPr="00A531F4">
          <w:rPr>
            <w:sz w:val="28"/>
            <w:szCs w:val="28"/>
          </w:rPr>
          <w:t xml:space="preserve"> статьи 27</w:t>
        </w:r>
      </w:hyperlink>
      <w:r w:rsidRPr="00A531F4">
        <w:rPr>
          <w:sz w:val="28"/>
          <w:szCs w:val="28"/>
        </w:rPr>
        <w:t xml:space="preserve"> Федерального закона </w:t>
      </w:r>
      <w:r w:rsidRPr="00A531F4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4 и 6</w:t>
      </w:r>
      <w:r w:rsidRPr="00A531F4">
        <w:rPr>
          <w:sz w:val="28"/>
          <w:szCs w:val="28"/>
          <w:vertAlign w:val="superscript"/>
        </w:rPr>
        <w:t>1</w:t>
      </w:r>
      <w:r w:rsidRPr="00A531F4">
        <w:rPr>
          <w:sz w:val="28"/>
          <w:szCs w:val="28"/>
        </w:rPr>
        <w:t xml:space="preserve"> статьи 23 Избирательного кодекса Тверской области  территориальная избирательная комиссия </w:t>
      </w:r>
      <w:r>
        <w:rPr>
          <w:sz w:val="28"/>
          <w:szCs w:val="28"/>
        </w:rPr>
        <w:t>Заволжского</w:t>
      </w:r>
      <w:r w:rsidRPr="00A531F4">
        <w:rPr>
          <w:sz w:val="28"/>
          <w:szCs w:val="28"/>
        </w:rPr>
        <w:t xml:space="preserve"> района города Твери объявляет прием предложений по кандидатурам для назначения членов участковой избирательной комиссии избирательного участка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срока полномочий 2026-2031 годов.</w:t>
      </w:r>
      <w:proofErr w:type="gramEnd"/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Прием документов осуществляется с 10 марта 2026  года по 08 апреля 2026 года в рабочие дни  с 14.00 до 18.00 по адресу:  г. Тверь, </w:t>
      </w:r>
      <w:r w:rsidRPr="00694CF9">
        <w:rPr>
          <w:sz w:val="28"/>
          <w:szCs w:val="28"/>
        </w:rPr>
        <w:t>ул. Горького</w:t>
      </w:r>
      <w:r w:rsidRPr="00A531F4">
        <w:rPr>
          <w:sz w:val="28"/>
          <w:szCs w:val="28"/>
        </w:rPr>
        <w:t xml:space="preserve">,  д. </w:t>
      </w:r>
      <w:r w:rsidRPr="00694CF9">
        <w:rPr>
          <w:sz w:val="28"/>
          <w:szCs w:val="28"/>
        </w:rPr>
        <w:t>130</w:t>
      </w:r>
      <w:r w:rsidRPr="00A531F4">
        <w:rPr>
          <w:sz w:val="28"/>
          <w:szCs w:val="28"/>
        </w:rPr>
        <w:t xml:space="preserve">, </w:t>
      </w:r>
      <w:proofErr w:type="spellStart"/>
      <w:r w:rsidRPr="00A531F4">
        <w:rPr>
          <w:sz w:val="28"/>
          <w:szCs w:val="28"/>
        </w:rPr>
        <w:t>каб</w:t>
      </w:r>
      <w:proofErr w:type="spellEnd"/>
      <w:r w:rsidRPr="00A531F4">
        <w:rPr>
          <w:sz w:val="28"/>
          <w:szCs w:val="28"/>
        </w:rPr>
        <w:t xml:space="preserve">. </w:t>
      </w:r>
      <w:r w:rsidRPr="00694CF9">
        <w:rPr>
          <w:sz w:val="28"/>
          <w:szCs w:val="28"/>
        </w:rPr>
        <w:t>3</w:t>
      </w:r>
      <w:r w:rsidRPr="00A531F4">
        <w:rPr>
          <w:sz w:val="28"/>
          <w:szCs w:val="28"/>
        </w:rPr>
        <w:t>5.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Количественный состав участковой избирательной комиссии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– 12  членов участковой избирательной комиссии с правом решающего голоса.</w:t>
      </w:r>
    </w:p>
    <w:p w:rsidR="00A531F4" w:rsidRPr="00A531F4" w:rsidRDefault="00A531F4" w:rsidP="00A531F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A531F4">
        <w:rPr>
          <w:sz w:val="28"/>
          <w:szCs w:val="28"/>
        </w:rPr>
        <w:t xml:space="preserve">О дате и времени заседания территориальной избирательной комиссии </w:t>
      </w:r>
      <w:r>
        <w:rPr>
          <w:sz w:val="28"/>
          <w:szCs w:val="28"/>
        </w:rPr>
        <w:t>Заволжского</w:t>
      </w:r>
      <w:r w:rsidRPr="00A531F4">
        <w:rPr>
          <w:sz w:val="28"/>
          <w:szCs w:val="28"/>
        </w:rPr>
        <w:t xml:space="preserve"> района города Твери по формированию участковой избирательной комиссии избирательного участка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срока полномочий 2026-2031  годов будет сообщено дополнительно. Информация о проведении заседания будет опубликована на сайте территориальной избирательной комиссии </w:t>
      </w:r>
      <w:r>
        <w:rPr>
          <w:sz w:val="28"/>
          <w:szCs w:val="28"/>
        </w:rPr>
        <w:t>З</w:t>
      </w:r>
      <w:r w:rsidR="00952CFB">
        <w:rPr>
          <w:sz w:val="28"/>
          <w:szCs w:val="28"/>
        </w:rPr>
        <w:t>ав</w:t>
      </w:r>
      <w:r w:rsidRPr="00A531F4">
        <w:rPr>
          <w:sz w:val="28"/>
          <w:szCs w:val="28"/>
        </w:rPr>
        <w:t>о</w:t>
      </w:r>
      <w:r w:rsidR="00952CFB">
        <w:rPr>
          <w:sz w:val="28"/>
          <w:szCs w:val="28"/>
        </w:rPr>
        <w:t>лжского</w:t>
      </w:r>
      <w:r w:rsidRPr="00A531F4">
        <w:rPr>
          <w:sz w:val="28"/>
          <w:szCs w:val="28"/>
        </w:rPr>
        <w:t xml:space="preserve"> района города Твери.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Кандидатуры, предложенные в состав участковой избирательной комиссии, но не назначенные членами участковой избирательной комиссии с правом решающего голоса, зачисляются в резерв составов участковых комиссий.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</w:pPr>
      <w:r w:rsidRPr="00A531F4">
        <w:rPr>
          <w:sz w:val="28"/>
          <w:szCs w:val="28"/>
        </w:rPr>
        <w:t>При внесении предложения (предложений) по кандидатурам для назначения членов участковой избирательной комиссии избирательного участка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 с правом решающего голоса (в резерв составов участковых комиссий) необходимо представить следующие документы: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1. Для политических партий, их региональных отделений, иных структурных подразделений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1.1.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кандидатуре для назначения членов участковой избирательной комиссии с правом решающего голоса, оформленное в соответствии с требованиями устава политической партии.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1.2. </w:t>
      </w:r>
      <w:proofErr w:type="gramStart"/>
      <w:r w:rsidRPr="00A531F4">
        <w:rPr>
          <w:sz w:val="28"/>
          <w:szCs w:val="28"/>
        </w:rPr>
        <w:t xml:space="preserve">Если предложение о кандидатуре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для назначения </w:t>
      </w:r>
      <w:r w:rsidRPr="00A531F4">
        <w:rPr>
          <w:sz w:val="28"/>
          <w:szCs w:val="28"/>
        </w:rPr>
        <w:lastRenderedPageBreak/>
        <w:t>членов участковых избирательных комиссий с правом решающего голоса о делегировании указанных полномочий, оформленное в соответствии с требованиями</w:t>
      </w:r>
      <w:proofErr w:type="gramEnd"/>
      <w:r w:rsidRPr="00A531F4">
        <w:rPr>
          <w:sz w:val="28"/>
          <w:szCs w:val="28"/>
        </w:rPr>
        <w:t xml:space="preserve"> устава.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2. Для иных общественных объединений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2.2. </w:t>
      </w:r>
      <w:proofErr w:type="gramStart"/>
      <w:r w:rsidRPr="00A531F4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кандидатуре для назначения члена участковой избирательных комиссий с правом решающего голоса,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</w:t>
      </w:r>
      <w:proofErr w:type="gramEnd"/>
      <w:r w:rsidRPr="00A531F4">
        <w:rPr>
          <w:sz w:val="28"/>
          <w:szCs w:val="28"/>
        </w:rPr>
        <w:t xml:space="preserve"> общественного объединения.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2.3. </w:t>
      </w:r>
      <w:proofErr w:type="gramStart"/>
      <w:r w:rsidRPr="00A531F4">
        <w:rPr>
          <w:sz w:val="28"/>
          <w:szCs w:val="28"/>
        </w:rPr>
        <w:t xml:space="preserve">Если предложение о кандидатуре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7" w:history="1">
        <w:r w:rsidRPr="00A531F4">
          <w:rPr>
            <w:sz w:val="28"/>
            <w:szCs w:val="28"/>
          </w:rPr>
          <w:t>пункте 2</w:t>
        </w:r>
      </w:hyperlink>
      <w:r w:rsidRPr="00A531F4">
        <w:rPr>
          <w:sz w:val="28"/>
          <w:szCs w:val="28"/>
        </w:rPr>
        <w:t xml:space="preserve">.2 вопрос </w:t>
      </w:r>
      <w:r w:rsidRPr="00A531F4">
        <w:rPr>
          <w:sz w:val="28"/>
          <w:szCs w:val="28"/>
        </w:rPr>
        <w:br/>
        <w:t>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кандидатуре для назначения члена участковой избирательной комиссии с правом решающего голоса о делегировании таких полномочий и решение органа</w:t>
      </w:r>
      <w:proofErr w:type="gramEnd"/>
      <w:r w:rsidRPr="00A531F4">
        <w:rPr>
          <w:sz w:val="28"/>
          <w:szCs w:val="28"/>
        </w:rPr>
        <w:t xml:space="preserve">, </w:t>
      </w:r>
      <w:proofErr w:type="gramStart"/>
      <w:r w:rsidRPr="00A531F4">
        <w:rPr>
          <w:sz w:val="28"/>
          <w:szCs w:val="28"/>
        </w:rPr>
        <w:t>которому</w:t>
      </w:r>
      <w:proofErr w:type="gramEnd"/>
      <w:r w:rsidRPr="00A531F4">
        <w:rPr>
          <w:sz w:val="28"/>
          <w:szCs w:val="28"/>
        </w:rPr>
        <w:t xml:space="preserve"> делегированы эти полномочия, о внесении предложений о кандидатуре для назначения члена участковой избирательной комиссии с правом решающего голоса.</w:t>
      </w:r>
    </w:p>
    <w:p w:rsidR="00A531F4" w:rsidRPr="00A531F4" w:rsidRDefault="00A531F4" w:rsidP="00A531F4">
      <w:pPr>
        <w:ind w:firstLine="709"/>
        <w:jc w:val="both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3. Для иных субъектов права внесения кандидатур для назначения членов участковых избирательных комиссий с правом решающего голоса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A531F4" w:rsidRPr="00A531F4" w:rsidRDefault="00A531F4" w:rsidP="00A531F4">
      <w:pPr>
        <w:ind w:firstLine="709"/>
        <w:jc w:val="both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1.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назначения в состав избирательной комиссии.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3. </w:t>
      </w:r>
      <w:proofErr w:type="gramStart"/>
      <w:r w:rsidRPr="00A531F4">
        <w:rPr>
          <w:sz w:val="28"/>
          <w:szCs w:val="28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</w:t>
      </w:r>
      <w:r w:rsidRPr="00A531F4">
        <w:rPr>
          <w:sz w:val="28"/>
          <w:szCs w:val="28"/>
        </w:rPr>
        <w:lastRenderedPageBreak/>
        <w:t>(пенсионер, безработный, учащийся (с</w:t>
      </w:r>
      <w:proofErr w:type="gramEnd"/>
      <w:r w:rsidRPr="00A531F4">
        <w:rPr>
          <w:sz w:val="28"/>
          <w:szCs w:val="28"/>
        </w:rPr>
        <w:t xml:space="preserve"> </w:t>
      </w:r>
      <w:proofErr w:type="gramStart"/>
      <w:r w:rsidRPr="00A531F4">
        <w:rPr>
          <w:sz w:val="28"/>
          <w:szCs w:val="28"/>
        </w:rPr>
        <w:t>указанием наименования образовательной организации), домохозяйка (домохозяин), временно неработающий).</w:t>
      </w:r>
      <w:proofErr w:type="gramEnd"/>
    </w:p>
    <w:p w:rsidR="00A531F4" w:rsidRPr="00A531F4" w:rsidRDefault="00A531F4" w:rsidP="00A531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4. </w:t>
      </w:r>
      <w:proofErr w:type="gramStart"/>
      <w:r w:rsidRPr="00A531F4">
        <w:rPr>
          <w:sz w:val="28"/>
          <w:szCs w:val="28"/>
        </w:rPr>
        <w:t>Копия документа, подтверждающего указанные в согласии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комиссии, сведения об образовании и (или) квалификации.</w:t>
      </w:r>
      <w:proofErr w:type="gramEnd"/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5. Две фотографии лица, предлагаемого в состав избирательной комиссии, размером 3 x </w:t>
      </w:r>
      <w:smartTag w:uri="urn:schemas-microsoft-com:office:smarttags" w:element="metricconverter">
        <w:smartTagPr>
          <w:attr w:name="ProductID" w:val="4 см"/>
        </w:smartTagPr>
        <w:r w:rsidRPr="00A531F4">
          <w:rPr>
            <w:sz w:val="28"/>
            <w:szCs w:val="28"/>
          </w:rPr>
          <w:t>4 см</w:t>
        </w:r>
      </w:smartTag>
      <w:r w:rsidRPr="00A531F4">
        <w:rPr>
          <w:sz w:val="28"/>
          <w:szCs w:val="28"/>
        </w:rPr>
        <w:t xml:space="preserve"> (без уголка).</w:t>
      </w:r>
      <w:r w:rsidRPr="00A531F4">
        <w:rPr>
          <w:sz w:val="28"/>
          <w:szCs w:val="28"/>
          <w:highlight w:val="yellow"/>
        </w:rPr>
        <w:t xml:space="preserve"> </w:t>
      </w:r>
    </w:p>
    <w:p w:rsidR="00A531F4" w:rsidRPr="00A531F4" w:rsidRDefault="00A531F4" w:rsidP="00A531F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Перечень и формы документов по формированию участковых избирательных комиссий размещены на сайте </w:t>
      </w:r>
      <w:hyperlink r:id="rId8" w:history="1">
        <w:r w:rsidRPr="00A531F4">
          <w:rPr>
            <w:color w:val="0000FF"/>
            <w:sz w:val="28"/>
            <w:szCs w:val="28"/>
            <w:u w:val="single"/>
          </w:rPr>
          <w:t>www.tver.izbirkom.ru</w:t>
        </w:r>
      </w:hyperlink>
      <w:r w:rsidRPr="00A531F4">
        <w:rPr>
          <w:sz w:val="28"/>
          <w:szCs w:val="28"/>
        </w:rPr>
        <w:t xml:space="preserve">  в тематическом разделе «Формирование участковых избирательных комиссий и резерва составов участковых избирательных комиссий».</w:t>
      </w:r>
    </w:p>
    <w:p w:rsidR="00A531F4" w:rsidRPr="00A531F4" w:rsidRDefault="00A531F4" w:rsidP="00A531F4">
      <w:pPr>
        <w:overflowPunct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Телефон для справок: 8(4822</w:t>
      </w:r>
      <w:r w:rsidRPr="00B6677E">
        <w:rPr>
          <w:sz w:val="28"/>
          <w:szCs w:val="28"/>
        </w:rPr>
        <w:t xml:space="preserve">) </w:t>
      </w:r>
      <w:r w:rsidR="00B6677E">
        <w:rPr>
          <w:sz w:val="28"/>
          <w:szCs w:val="28"/>
        </w:rPr>
        <w:t>52-02-70.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1F4" w:rsidRPr="00A531F4" w:rsidTr="002269E2">
        <w:tc>
          <w:tcPr>
            <w:tcW w:w="4785" w:type="dxa"/>
            <w:shd w:val="clear" w:color="auto" w:fill="auto"/>
          </w:tcPr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</w:pPr>
            <w:r w:rsidRPr="00A531F4">
              <w:rPr>
                <w:sz w:val="28"/>
                <w:szCs w:val="28"/>
              </w:rPr>
              <w:t>04 марта  2026 года</w:t>
            </w:r>
          </w:p>
        </w:tc>
        <w:tc>
          <w:tcPr>
            <w:tcW w:w="4786" w:type="dxa"/>
            <w:shd w:val="clear" w:color="auto" w:fill="auto"/>
          </w:tcPr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Заволжского</w:t>
            </w:r>
            <w:r w:rsidRPr="00A531F4">
              <w:rPr>
                <w:sz w:val="28"/>
                <w:szCs w:val="28"/>
              </w:rPr>
              <w:t xml:space="preserve"> района </w:t>
            </w: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>города Твери</w:t>
            </w: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531F4" w:rsidRPr="00A531F4" w:rsidRDefault="00A531F4" w:rsidP="00A531F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62AEB" w:rsidRDefault="003F0223"/>
    <w:sectPr w:rsidR="00862AEB" w:rsidSect="00085AE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17"/>
    <w:rsid w:val="00085AEC"/>
    <w:rsid w:val="0012059F"/>
    <w:rsid w:val="00233404"/>
    <w:rsid w:val="002C69EA"/>
    <w:rsid w:val="00371592"/>
    <w:rsid w:val="003F0223"/>
    <w:rsid w:val="00522E10"/>
    <w:rsid w:val="00694CF9"/>
    <w:rsid w:val="008244D2"/>
    <w:rsid w:val="00952CFB"/>
    <w:rsid w:val="00A531F4"/>
    <w:rsid w:val="00B6677E"/>
    <w:rsid w:val="00D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E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5AEC"/>
    <w:pPr>
      <w:widowControl w:val="0"/>
      <w:snapToGrid w:val="0"/>
    </w:pPr>
    <w:rPr>
      <w:lang w:eastAsia="ru-RU"/>
    </w:rPr>
  </w:style>
  <w:style w:type="paragraph" w:customStyle="1" w:styleId="10">
    <w:name w:val="заголовок 1"/>
    <w:basedOn w:val="a"/>
    <w:next w:val="a"/>
    <w:rsid w:val="00085AEC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E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5AEC"/>
    <w:pPr>
      <w:widowControl w:val="0"/>
      <w:snapToGrid w:val="0"/>
    </w:pPr>
    <w:rPr>
      <w:lang w:eastAsia="ru-RU"/>
    </w:rPr>
  </w:style>
  <w:style w:type="paragraph" w:customStyle="1" w:styleId="10">
    <w:name w:val="заголовок 1"/>
    <w:basedOn w:val="a"/>
    <w:next w:val="a"/>
    <w:rsid w:val="00085AEC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izbirko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27BCF48931AE156E24486E6F8F35D6B23B3414D5EB53740A5985125CC50CBBCEA6672284553LAc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5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2026-03-05T09:12:00Z</dcterms:created>
  <dcterms:modified xsi:type="dcterms:W3CDTF">2026-03-06T07:31:00Z</dcterms:modified>
</cp:coreProperties>
</file>