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DB46AE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04 марта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DB46A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DB46AE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81</w:t>
                  </w:r>
                  <w:r w:rsidR="00DB46A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DB46AE" w:rsidRPr="00DB46AE" w:rsidRDefault="00DB46AE" w:rsidP="00D043A7">
            <w:pPr>
              <w:spacing w:line="276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r w:rsidRPr="00DB46AE">
              <w:rPr>
                <w:b/>
                <w:bCs/>
                <w:sz w:val="26"/>
                <w:szCs w:val="20"/>
              </w:rPr>
              <w:t xml:space="preserve">О </w:t>
            </w:r>
            <w:r w:rsidRPr="00DB46AE">
              <w:rPr>
                <w:b/>
                <w:bCs/>
                <w:sz w:val="28"/>
                <w:szCs w:val="28"/>
              </w:rPr>
              <w:t>кандидатуре для назначения в состав территориальной избирательной комиссии Заволжског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DB46AE">
              <w:rPr>
                <w:b/>
                <w:bCs/>
                <w:sz w:val="28"/>
                <w:szCs w:val="28"/>
              </w:rPr>
              <w:t xml:space="preserve"> района города Твери </w:t>
            </w:r>
          </w:p>
          <w:p w:rsidR="00DB46AE" w:rsidRPr="00DB46AE" w:rsidRDefault="00DB46AE" w:rsidP="00D043A7">
            <w:pPr>
              <w:spacing w:after="240" w:line="276" w:lineRule="auto"/>
              <w:ind w:left="284"/>
              <w:jc w:val="center"/>
              <w:rPr>
                <w:b/>
                <w:bCs/>
                <w:sz w:val="26"/>
                <w:szCs w:val="20"/>
              </w:rPr>
            </w:pPr>
            <w:r w:rsidRPr="00DB46AE">
              <w:rPr>
                <w:b/>
                <w:bCs/>
                <w:sz w:val="28"/>
                <w:szCs w:val="28"/>
              </w:rPr>
              <w:t>срока полномочий 202</w:t>
            </w:r>
            <w:r w:rsidR="00701C4D">
              <w:rPr>
                <w:b/>
                <w:bCs/>
                <w:sz w:val="28"/>
                <w:szCs w:val="28"/>
              </w:rPr>
              <w:t>6</w:t>
            </w:r>
            <w:r w:rsidRPr="00DB46AE">
              <w:rPr>
                <w:b/>
                <w:bCs/>
                <w:sz w:val="28"/>
                <w:szCs w:val="28"/>
              </w:rPr>
              <w:t>-203</w:t>
            </w:r>
            <w:r w:rsidR="00701C4D">
              <w:rPr>
                <w:b/>
                <w:bCs/>
                <w:sz w:val="28"/>
                <w:szCs w:val="28"/>
              </w:rPr>
              <w:t>1</w:t>
            </w:r>
            <w:r w:rsidRPr="00DB46AE">
              <w:rPr>
                <w:b/>
                <w:bCs/>
                <w:sz w:val="28"/>
                <w:szCs w:val="28"/>
              </w:rPr>
              <w:t xml:space="preserve"> годов</w:t>
            </w:r>
          </w:p>
          <w:p w:rsidR="00DB46AE" w:rsidRP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 xml:space="preserve">На основании пункта 6 статьи 26 Федерального закона от 12.06.2002 </w:t>
            </w:r>
            <w:r w:rsidRPr="00DB46AE">
              <w:rPr>
                <w:sz w:val="28"/>
                <w:szCs w:val="28"/>
              </w:rPr>
              <w:br/>
              <w:t xml:space="preserve">№ 67-ФЗ «Об основных гарантиях избирательных прав и права на участие </w:t>
            </w:r>
            <w:r w:rsidRPr="00DB46AE">
              <w:rPr>
                <w:sz w:val="28"/>
                <w:szCs w:val="28"/>
              </w:rPr>
              <w:br/>
              <w:t xml:space="preserve">в референдуме граждан Российской Федерации», пункта 5 статьи 22 Избирательного кодекса Тверской области от 07.04.2003 № 20-ЗО, территориальная избирательная комиссия Заволжского района города Твери </w:t>
            </w:r>
            <w:r w:rsidRPr="00DB46AE">
              <w:rPr>
                <w:b/>
                <w:sz w:val="28"/>
                <w:szCs w:val="28"/>
              </w:rPr>
              <w:t>постановляет:</w:t>
            </w:r>
          </w:p>
          <w:p w:rsidR="00DB46AE" w:rsidRP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1.</w:t>
            </w:r>
            <w:r w:rsidRPr="00DB46AE">
              <w:rPr>
                <w:sz w:val="28"/>
                <w:szCs w:val="28"/>
              </w:rPr>
              <w:tab/>
              <w:t xml:space="preserve">Внести в избирательную комиссию Тверской области для назначения членом территориальной избирательной комиссии Заволжского района города Твери с правом решающего голоса кандидатуру </w:t>
            </w:r>
            <w:r>
              <w:rPr>
                <w:bCs/>
                <w:sz w:val="28"/>
                <w:szCs w:val="28"/>
              </w:rPr>
              <w:t>Иорданова Юрия Михайловича</w:t>
            </w:r>
            <w:r w:rsidRPr="00DB46AE">
              <w:rPr>
                <w:sz w:val="28"/>
                <w:szCs w:val="28"/>
              </w:rPr>
              <w:t>.</w:t>
            </w:r>
          </w:p>
          <w:p w:rsid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2.</w:t>
            </w:r>
            <w:r w:rsidRPr="00DB46AE">
              <w:rPr>
                <w:sz w:val="28"/>
                <w:szCs w:val="28"/>
              </w:rPr>
              <w:tab/>
              <w:t xml:space="preserve">Поручить </w:t>
            </w:r>
            <w:proofErr w:type="spellStart"/>
            <w:r>
              <w:rPr>
                <w:sz w:val="28"/>
                <w:szCs w:val="28"/>
              </w:rPr>
              <w:t>Куровой</w:t>
            </w:r>
            <w:proofErr w:type="spellEnd"/>
            <w:r>
              <w:rPr>
                <w:sz w:val="28"/>
                <w:szCs w:val="28"/>
              </w:rPr>
              <w:t xml:space="preserve"> Елене Анатольевне</w:t>
            </w:r>
            <w:r w:rsidRPr="00DB46AE">
              <w:rPr>
                <w:sz w:val="28"/>
                <w:szCs w:val="28"/>
              </w:rPr>
              <w:t xml:space="preserve"> представить </w:t>
            </w:r>
            <w:r w:rsidRPr="00DB46AE">
              <w:rPr>
                <w:iCs/>
                <w:sz w:val="28"/>
                <w:szCs w:val="28"/>
              </w:rPr>
              <w:t xml:space="preserve">настоящее постановление и документы </w:t>
            </w:r>
            <w:proofErr w:type="gramStart"/>
            <w:r w:rsidRPr="00DB46AE">
              <w:rPr>
                <w:iCs/>
                <w:sz w:val="28"/>
                <w:szCs w:val="28"/>
              </w:rPr>
              <w:t xml:space="preserve">по предложению кандидатуры </w:t>
            </w:r>
            <w:r w:rsidRPr="00DB46AE">
              <w:rPr>
                <w:bCs/>
                <w:sz w:val="28"/>
                <w:szCs w:val="28"/>
              </w:rPr>
              <w:t>Иорданова Юрия Михайловича</w:t>
            </w:r>
            <w:r w:rsidRPr="00DB46AE">
              <w:rPr>
                <w:sz w:val="28"/>
                <w:szCs w:val="28"/>
              </w:rPr>
              <w:t xml:space="preserve"> </w:t>
            </w:r>
            <w:r w:rsidRPr="00DB46AE">
              <w:rPr>
                <w:iCs/>
                <w:sz w:val="28"/>
                <w:szCs w:val="28"/>
              </w:rPr>
              <w:t xml:space="preserve">для назначения в состав территориальной избирательной комиссии </w:t>
            </w:r>
            <w:r w:rsidRPr="00DB46AE">
              <w:rPr>
                <w:sz w:val="28"/>
                <w:szCs w:val="28"/>
              </w:rPr>
              <w:t>Заволжского района города Твери в избирательную комиссию Тверской области в срок</w:t>
            </w:r>
            <w:proofErr w:type="gramEnd"/>
            <w:r w:rsidRPr="00DB46AE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15</w:t>
            </w:r>
            <w:r w:rsidRPr="00DB46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марта</w:t>
            </w:r>
            <w:r w:rsidRPr="00DB46A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DB46AE">
              <w:rPr>
                <w:sz w:val="28"/>
                <w:szCs w:val="28"/>
              </w:rPr>
              <w:t xml:space="preserve"> года. </w:t>
            </w:r>
          </w:p>
          <w:p w:rsidR="00DB46AE" w:rsidRPr="00DB46AE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>3.</w:t>
            </w:r>
            <w:r w:rsidRPr="00DB46AE">
              <w:rPr>
                <w:sz w:val="28"/>
                <w:szCs w:val="28"/>
              </w:rPr>
              <w:tab/>
            </w:r>
            <w:proofErr w:type="gramStart"/>
            <w:r w:rsidRPr="00DB46AE">
              <w:rPr>
                <w:sz w:val="28"/>
                <w:szCs w:val="28"/>
              </w:rPr>
              <w:t>Разместить</w:t>
            </w:r>
            <w:proofErr w:type="gramEnd"/>
            <w:r w:rsidRPr="00DB46AE">
              <w:rPr>
                <w:sz w:val="28"/>
                <w:szCs w:val="28"/>
              </w:rPr>
              <w:t xml:space="preserve"> настоящее постановление на сайте территориальной избирательной комиссии </w:t>
            </w:r>
            <w:r w:rsidRPr="00DB46AE">
              <w:rPr>
                <w:bCs/>
                <w:sz w:val="28"/>
                <w:szCs w:val="28"/>
              </w:rPr>
              <w:t xml:space="preserve">Заволжского района города Твери </w:t>
            </w:r>
            <w:r w:rsidRPr="00DB46AE">
              <w:rPr>
                <w:sz w:val="28"/>
                <w:szCs w:val="28"/>
              </w:rPr>
              <w:t xml:space="preserve">в информационно-коммуникационной сети «Интернет». </w:t>
            </w:r>
          </w:p>
          <w:p w:rsidR="00D043A7" w:rsidRDefault="00DB46AE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t xml:space="preserve">4. Возложить контроль за исполнением настоящего постановления </w:t>
            </w:r>
            <w:proofErr w:type="gramStart"/>
            <w:r w:rsidRPr="00DB46AE">
              <w:rPr>
                <w:sz w:val="28"/>
                <w:szCs w:val="28"/>
              </w:rPr>
              <w:t>на</w:t>
            </w:r>
            <w:proofErr w:type="gramEnd"/>
          </w:p>
          <w:p w:rsidR="00D043A7" w:rsidRDefault="00D043A7" w:rsidP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</w:p>
          <w:p w:rsidR="00DB46AE" w:rsidRPr="00DB46AE" w:rsidRDefault="00DB46AE" w:rsidP="00D043A7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DB46AE">
              <w:rPr>
                <w:sz w:val="28"/>
                <w:szCs w:val="28"/>
              </w:rPr>
              <w:lastRenderedPageBreak/>
              <w:t xml:space="preserve"> </w:t>
            </w:r>
            <w:r w:rsidRPr="00DB46AE">
              <w:rPr>
                <w:sz w:val="28"/>
                <w:szCs w:val="28"/>
              </w:rPr>
              <w:br w:type="page"/>
              <w:t xml:space="preserve">председателя территориальной избирательной комиссии </w:t>
            </w:r>
            <w:r w:rsidRPr="00DB46AE">
              <w:rPr>
                <w:bCs/>
                <w:sz w:val="28"/>
                <w:szCs w:val="28"/>
              </w:rPr>
              <w:t xml:space="preserve">Заволжского района города Твери </w:t>
            </w:r>
            <w:proofErr w:type="spellStart"/>
            <w:r>
              <w:rPr>
                <w:sz w:val="28"/>
                <w:szCs w:val="28"/>
              </w:rPr>
              <w:t>Е.А.Курову</w:t>
            </w:r>
            <w:proofErr w:type="spellEnd"/>
            <w:r w:rsidRPr="00DB46AE">
              <w:rPr>
                <w:sz w:val="28"/>
                <w:szCs w:val="28"/>
              </w:rPr>
              <w:t>.</w:t>
            </w:r>
          </w:p>
          <w:p w:rsidR="00DB46AE" w:rsidRDefault="00DB46AE">
            <w:pPr>
              <w:spacing w:before="120" w:line="360" w:lineRule="auto"/>
              <w:ind w:firstLine="539"/>
              <w:jc w:val="both"/>
              <w:rPr>
                <w:sz w:val="28"/>
                <w:szCs w:val="28"/>
              </w:rPr>
            </w:pP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 w:rsidTr="00DB46AE">
              <w:tc>
                <w:tcPr>
                  <w:tcW w:w="4321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9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 w:rsidTr="00DB46AE">
              <w:trPr>
                <w:trHeight w:val="161"/>
              </w:trPr>
              <w:tc>
                <w:tcPr>
                  <w:tcW w:w="4321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9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 w:rsidTr="00DB46AE">
              <w:trPr>
                <w:trHeight w:val="70"/>
              </w:trPr>
              <w:tc>
                <w:tcPr>
                  <w:tcW w:w="4321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9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 w:rsidSect="00D043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023CE"/>
    <w:rsid w:val="00433E66"/>
    <w:rsid w:val="005473A9"/>
    <w:rsid w:val="00613F50"/>
    <w:rsid w:val="00667E97"/>
    <w:rsid w:val="006B1F28"/>
    <w:rsid w:val="00701C4D"/>
    <w:rsid w:val="007F787A"/>
    <w:rsid w:val="008437CD"/>
    <w:rsid w:val="009A592C"/>
    <w:rsid w:val="009B63F2"/>
    <w:rsid w:val="00A63897"/>
    <w:rsid w:val="00B47DB0"/>
    <w:rsid w:val="00D043A7"/>
    <w:rsid w:val="00D871B9"/>
    <w:rsid w:val="00DB46AE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2026-03-03T09:21:00Z</cp:lastPrinted>
  <dcterms:created xsi:type="dcterms:W3CDTF">2022-05-30T11:56:00Z</dcterms:created>
  <dcterms:modified xsi:type="dcterms:W3CDTF">2026-03-03T09:21:00Z</dcterms:modified>
</cp:coreProperties>
</file>